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jc w:val="center"/>
        <w:rPr/>
      </w:pPr>
      <w:r>
        <w:rPr>
          <w:sz w:val="44"/>
          <w:szCs w:val="44"/>
        </w:rPr>
        <w:t xml:space="preserve">GPON OLT </w:t>
      </w:r>
      <w:r>
        <w:rPr>
          <w:sz w:val="44"/>
          <w:szCs w:val="44"/>
        </w:rPr>
        <w:t>Series Software Release Notes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jc w:val="center"/>
        <w:rPr/>
      </w:pPr>
      <w:r>
        <w:rPr>
          <w:sz w:val="40"/>
          <w:szCs w:val="40"/>
        </w:rPr>
        <w:t>UPLINK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About This Document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uto" w:line="480"/>
        <w:rPr>
          <w:sz w:val="24"/>
          <w:szCs w:val="24"/>
        </w:rPr>
      </w:pPr>
      <w:r>
        <w:rPr>
          <w:sz w:val="24"/>
          <w:szCs w:val="24"/>
        </w:rPr>
        <w:t>This Document provides a general description of the release and its new features. It also describes additions or changes, resolved issues, and any relevant open issues by the release.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bookmarkStart w:id="0" w:name="_GoBack"/>
            <w:bookmarkEnd w:id="0"/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V1.9.2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20181226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Fixed bug: Create vlan and save configuration, or create pppoe wan on pri profile , while loading configuration file after reboot, it will be failed.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Fixed bug: After restored default configuration(erase start-up ), packets with vlan 1 can’t be sent to ONU. So, only upstream with vlan 1 works.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Modified: option82 slot value from 1 to 0. Removed the first ‘/’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Removed: veip port vlan configuration of HGU on plug and play.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Modified: avoid dba profile default1 to be deleted.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6.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disable plug and play feature, all pon auto-learn disabled after reboot.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7.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Added:  onu whitelist sn-auth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8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Added:  onu 1,3,6-10,12 profile/tcont/gemport etc. commands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9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Added: psg command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10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format profile save.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11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dynamic lacp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12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10G link failed sometime.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13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Removed: invalid username and password will wait 60s.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14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V1.9.1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20181126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P2P does not work after reboot.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Modified: move button from down to top of some tables.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features:  auto-learn default service profile base on pon.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features:  plug and play.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features:  Search onu by onu’s description.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6.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Add features:  add onu sn to onu alarm message.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7.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features:  show interface brief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V1.9.0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20181025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Some device has memory leak issue after sent unknow unicast packet.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Fixed bug: Modify user password times will cause system segment fault.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features: dynamic lacp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V1.8.9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20181009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PON LED status is incorrect when ONU 128 online/offline.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unplug main fiber when onu auto-learn will cause onu state’s list not equal to onu auth list.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features: configure onu’s private features from ems.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feature: dos security configuration.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V1.8.8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20180824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failed to set service from ems.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Fixed bug: failed to set line profile from ems.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features: set WAN/WIFI/VOIP/MISC from ems.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20"/>
        <w:rPr>
          <w:b/>
          <w:b/>
        </w:rPr>
      </w:pPr>
      <w:r>
        <w:rPr>
          <w:b/>
        </w:rPr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V1.8.7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20180814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get pon information more faster.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Fix bug: system name check of web, show running time of cli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loopback detect feature will cause memory lost issue.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Fix bug: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Add: PON MAC Table of WEB. command of cli: show mac address-table pon / mac address-table clean pon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Add: terminal time-out /web time-out for cli.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Add: web timeout for web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Add: download/upload file using ftp.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Modify: sleep 2mins before loading start-up configuration. If gpptest not exist for 60s, it will restart it.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onu auto find, index 1-24, and then from 1 again.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private profile auto bind.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private profile dhcp server subnet address show error.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private profile wan mode pppoe, olt reboot after summit.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Add: no onu offline/ delete offline on web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Modify: license 30 days to 31 days.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vlan 1 not work on some device 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Add: vlan p2p feature.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Add: pon range. Modify maximum distance.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Modify srv profile to ‘N/A’, the srv profile be changed.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Confirm All feature: always PON1 be selected.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V1.8.6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20180528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some device reboot automatically case by ‘show onu info/status operation’.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ems unstable to connect device or sync slowly.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multicast takes/holds too much memory.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some web bugs and some operation optimization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Add: web user role.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1"/>
              </w:numPr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Fix bug: dhcp server feature will failed while enabled the arp proxy. 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V1.8.5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20180428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Modify WAN configuration of WEB.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private wifi/voip/dhcp server/misc, include CLI/WEB/EMS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some device will be failed while using untag or vlan 1 on ONU.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line profile failed.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web description or name invalid check.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6.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system failed while modifying PPPoE’s WAN connection.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V1.8.4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20180206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modify default dba profile will cause segmentation fault.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show upgrade onu-version will cause segmentation fault.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olt loopback detect.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Finish function: private protocol --WAN\VOIP configuration.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after boot up, check once DDR test result. If DDR test error, keep SYS led state.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6.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profile name too long  will cause segmentation fault.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V1.8.3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20171220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show sys license command and WEB’s license show.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change web logo by command.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Add function: some private protocol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V1.8.2 GOIP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20171129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Add function: onu port loopdetect configuration/ alarm log.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V1.8.1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20171120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onu main/standy software verion display on “onu detail info”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onu model display on “onu info”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Fix bug: configuration save failed while description string has space.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Add range vlans from web.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Changed: led flash mode of uplink port. Fiber: flash led while rx/tx packet. Copper:  active led flash more regular.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V1.7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20171025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Fix bug: Enable the auto-learn function on web, it still display ‘disable’ after refresh.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Incorrect onu list display on web when using ‘sn+pw’ or ‘loid+pw’ auth method.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V1.6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20171021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onu search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abort onu upgrading.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delete onu firmware file from web.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4. 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omci debug.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catv operation on WEB.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6.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Modify display: Automatic discovery onu on WEB.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7.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 xml:space="preserve">Add function: auto get a free onu id on ‘onu add’ WEB. 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8.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auto learn function, default-onu-type not per PON, all PON share the same one.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a3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7420"/>
      </w:tblGrid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Version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V1.5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Date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20170927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Item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1.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Fix bug: while upgrading onu</w:t>
            </w:r>
            <w:r>
              <w:rPr/>
              <w:t>，</w:t>
            </w:r>
            <w:r>
              <w:rPr/>
              <w:t>refresh web may cause device reboot.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2.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show onu distance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3.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license alarm.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4.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onu search(only cli)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5.</w:t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  <w:t>Add function: abort onu upgrading.</w:t>
            </w:r>
          </w:p>
        </w:tc>
      </w:tr>
      <w:tr>
        <w:trPr/>
        <w:tc>
          <w:tcPr>
            <w:tcW w:w="11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  <w:tc>
          <w:tcPr>
            <w:tcW w:w="742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tLeast" w:line="220" w:before="0" w:after="0"/>
              <w:rPr/>
            </w:pPr>
            <w:r>
              <w:rPr/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6"/>
      <w:numFmt w:val="decimal"/>
      <w:suff w:val="space"/>
      <w:lvlText w:val="%1."/>
      <w:lvlJc w:val="left"/>
      <w:pPr>
        <w:ind w:left="72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doNotExpandShiftReturn/>
  </w:compat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 w:semiHidden="0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qFormat="1"/>
    <w:lsdException w:name="Table Grid" w:uiPriority="59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73e4"/>
    <w:pPr>
      <w:widowControl/>
      <w:bidi w:val="0"/>
      <w:snapToGrid w:val="false"/>
      <w:spacing w:before="0" w:after="200"/>
      <w:jc w:val="left"/>
    </w:pPr>
    <w:rPr>
      <w:rFonts w:ascii="Tahoma" w:hAnsi="Tahoma" w:eastAsia="微软雅黑" w:cs="" w:cstheme="minorBidi"/>
      <w:color w:val="auto"/>
      <w:kern w:val="0"/>
      <w:sz w:val="22"/>
      <w:szCs w:val="22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页眉 Char"/>
    <w:basedOn w:val="DefaultParagraphFont"/>
    <w:link w:val="a4"/>
    <w:uiPriority w:val="99"/>
    <w:qFormat/>
    <w:rsid w:val="00e855ad"/>
    <w:rPr>
      <w:rFonts w:ascii="Tahoma" w:hAnsi="Tahoma" w:eastAsia="微软雅黑" w:cs="" w:cstheme="minorBidi"/>
      <w:sz w:val="18"/>
      <w:szCs w:val="18"/>
    </w:rPr>
  </w:style>
  <w:style w:type="character" w:styleId="Char1" w:customStyle="1">
    <w:name w:val="页脚 Char"/>
    <w:basedOn w:val="DefaultParagraphFont"/>
    <w:link w:val="a5"/>
    <w:uiPriority w:val="99"/>
    <w:qFormat/>
    <w:rsid w:val="00e855ad"/>
    <w:rPr>
      <w:rFonts w:ascii="Tahoma" w:hAnsi="Tahoma" w:eastAsia="微软雅黑" w:cs="" w:cstheme="minorBid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Header"/>
    <w:basedOn w:val="Normal"/>
    <w:link w:val="Char"/>
    <w:uiPriority w:val="99"/>
    <w:unhideWhenUsed/>
    <w:rsid w:val="00e855ad"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jc w:val="center"/>
    </w:pPr>
    <w:rPr>
      <w:sz w:val="18"/>
      <w:szCs w:val="18"/>
    </w:rPr>
  </w:style>
  <w:style w:type="paragraph" w:styleId="Stopka">
    <w:name w:val="Footer"/>
    <w:basedOn w:val="Normal"/>
    <w:link w:val="Char0"/>
    <w:uiPriority w:val="99"/>
    <w:unhideWhenUsed/>
    <w:rsid w:val="00e855ad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573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4109</TotalTime>
  <Application>LibreOffice/5.4.4.2$Windows_x86 LibreOffice_project/2524958677847fb3bb44820e40380acbe820f960</Application>
  <Pages>7</Pages>
  <Words>1160</Words>
  <Characters>5716</Characters>
  <CharactersWithSpaces>6609</CharactersWithSpaces>
  <Paragraphs>289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samson</dc:creator>
  <dc:description/>
  <dc:language>pl-PL</dc:language>
  <cp:lastModifiedBy/>
  <dcterms:modified xsi:type="dcterms:W3CDTF">2019-01-15T09:31:26Z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2052-10.1.0.7346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