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V2.0.</w:t>
            </w:r>
            <w:r>
              <w:rPr>
                <w:lang w:val="en-US" w:eastAsia="zh-CN"/>
              </w:rPr>
              <w:t>7</w:t>
            </w:r>
            <w:r>
              <w:rPr/>
              <w:t>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/>
              <w:t>202004</w:t>
            </w:r>
            <w:r>
              <w:rPr>
                <w:lang w:val="en-US" w:eastAsia="zh-CN"/>
              </w:rPr>
              <w:t>24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>
                <w:lang w:val="en-US" w:eastAsia="zh-CN"/>
              </w:rPr>
              <w:t>D</w:t>
            </w:r>
            <w:r>
              <w:rPr/>
              <w:t xml:space="preserve">efault username and password after 2.0.7R changed to  admin and Xpon@Olt9417#   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</w:t>
            </w:r>
            <w:r>
              <w:rPr>
                <w:lang w:val="en-US" w:eastAsia="zh-CN"/>
              </w:rPr>
              <w:t xml:space="preserve"> </w:t>
            </w:r>
            <w:r>
              <w:rPr/>
              <w:t xml:space="preserve">SSH connects too many clients cause memory consumption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/>
              <w:t>Fix bug</w:t>
            </w:r>
            <w:r>
              <w:rPr>
                <w:lang w:val="en-US" w:eastAsia="zh-CN"/>
              </w:rPr>
              <w:t>: Psg onu auto-learn and bind profile about format profile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/>
              <w:t xml:space="preserve">Fix bug: </w:t>
            </w:r>
            <w:r>
              <w:rPr>
                <w:lang w:val="en-US" w:eastAsia="zh-CN"/>
              </w:rPr>
              <w:t>A</w:t>
            </w:r>
            <w:r>
              <w:rPr/>
              <w:t>uto-copy feature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lang w:val="en-US" w:eastAsia="zh-CN"/>
              </w:rPr>
              <w:t>5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Fix bug: In some cases deleting the server of Tacacs+ and Radius will cause </w:t>
            </w:r>
            <w:r>
              <w:rPr/>
              <w:t xml:space="preserve"> segmentation fault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lang w:val="en-US" w:eastAsia="zh-CN"/>
              </w:rPr>
              <w:t>6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lang w:val="en-US" w:eastAsia="zh-CN"/>
              </w:rPr>
              <w:t xml:space="preserve">Fix bug:Refresh web page ONU AuthList→ONU List results in </w:t>
            </w:r>
            <w:r>
              <w:rPr/>
              <w:t xml:space="preserve"> segmentation fault</w:t>
            </w:r>
            <w:r>
              <w:rPr>
                <w:lang w:val="en-US" w:eastAsia="zh-CN"/>
              </w:rPr>
              <w:t xml:space="preserve"> when deleting onu on command line is not finished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lang w:val="en-US" w:eastAsia="zh-CN"/>
              </w:rPr>
              <w:t>7</w:t>
            </w:r>
            <w:bookmarkStart w:id="0" w:name="_GoBack"/>
            <w:bookmarkEnd w:id="0"/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/>
              <w:t>Optimized the reset button</w:t>
            </w:r>
            <w:r>
              <w:rPr>
                <w:lang w:val="en-US" w:eastAsia="zh-CN"/>
              </w:rPr>
              <w:t>:</w:t>
            </w:r>
            <w:r>
              <w:rPr/>
              <w:t xml:space="preserve"> </w:t>
            </w:r>
            <w:r>
              <w:rPr>
                <w:lang w:val="en-US" w:eastAsia="zh-CN"/>
              </w:rPr>
              <w:t>C</w:t>
            </w:r>
            <w:r>
              <w:rPr/>
              <w:t>hanged the 10s clear configuration to restore the default password and aux ip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lang w:val="en-US" w:eastAsia="zh-CN"/>
              </w:rPr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V2.0.6R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20200407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operation stuck problem 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bug:Removal of ONUs in batches will cause restart problems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Port isolation via web page operation does not take effect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ONU offline problem in some scenarios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mstp feature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lang w:val="en-US" w:eastAsia="zh-CN"/>
              </w:rPr>
              <w:t>6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ascii="Tahoma" w:hAnsi="Tahoma" w:eastAsia="微软雅黑" w:cs="" w:cstheme="minorBidi"/>
                <w:sz w:val="22"/>
                <w:szCs w:val="22"/>
                <w:lang w:val="en-US" w:eastAsia="zh-CN" w:bidi="ar-SA"/>
              </w:rPr>
            </w:pPr>
            <w:r>
              <w:rPr/>
              <w:t>Add:</w:t>
            </w:r>
            <w:r>
              <w:rPr>
                <w:lang w:val="en-US" w:eastAsia="zh-CN"/>
              </w:rPr>
              <w:t xml:space="preserve"> onu ipv6 wan and ipv6 dhcp server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lang w:val="en-US" w:eastAsia="zh-CN"/>
              </w:rPr>
              <w:t>7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>
                <w:lang w:val="en-US" w:eastAsia="zh-CN"/>
              </w:rPr>
              <w:t xml:space="preserve">Add: pri profile ipv6 wan and ipv6 dhcp server 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V2.0.5R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20200225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feature:  Automatic and flexible vlan configuration for onu.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Upgrade version and permission control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Bugs about profile commit and exit or web display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uplink port fiber rx value display for G0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auto-copy feature.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web login verification code ;refuse simple password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Enable ssh by default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V2.0.4R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20191126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Radius feature.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Add tacacs+ web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Some segmentation fault bug.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Bugs about B/S ems.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Bugs about snmp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Bugs about onu list and search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Bugs about ssh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V2.0.3R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20191010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Add protection switch group type b feature.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onu version info and statistics show on web.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some bugs about ssh.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some bugs about snmp and b/s ems.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some bugs about ipv6.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some bugs about igmp snooping.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auto-find result to onu search function.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V2.0.1R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20190808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onu not found bug after olt reboot 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clean pon statistics bug on web.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disable ntp server can not save configuration bug.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IGMP snooping not work bug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pon enable/disable not work bug on web.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V2.0.0R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20190722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G0 support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V1.9.8R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20190702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Tacacs+ feature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ONU security private protocol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Link flapping feature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Mac flapping feature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ONU auto/manual upgrade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V1.9.7R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20190522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Onu lan status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Loopback range: PON, deactivate onu while it’s loopback detect.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Onu AutoDelete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SSH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IPV6 support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RIP, OSPF support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V1.9.6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20190417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New license key method as EPON OLT: four license key and onu numbers and time limitation can be set by user.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B/S EMS support.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Onu auto upgrade configuration web will return 404 error after selecting the file who’s name longer than  30 chars.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Logo-logo3 can be download by tftp.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V1.9.5R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20190326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IPV6 support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RIP/OSPF support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20190227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onu delete function, clean the onus which not exist in onu list.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onu upgrade abort bug.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onu auto upgrade bug, v1.0.02 to v1.0.0 etc.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onu register time and alive time on web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httpd port should be plus 1.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add gemport failed after remove line profile.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autobind mode has no N/A option.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8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boot up failed while there is unknown flow on uplink port fiber.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9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add service-port with untagged mode from web failed.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V1.9.3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20190122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Fixed bug: check onu service on web will find that all line profile’s service.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startup failed without usrcfg.conf file. Remove usrcfg.conf file which larger than 2M. add a log file cfgLog for usrcfg.conf changed recording. Force system up no matter how the custfs.ubi state.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startup failed and loop rebooting while ipv6 address exist in usrcfg.conf file.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command line ‘show onu state’ will return error code 65331 and no result.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web menu as onu config/line/srv/pri profile’s submenu should be highlight.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add gemport failed after remove line profile of the onu.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startup failed while keeping flow on GE1 to GE8.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8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incorrect https port, the real value equal to the setting value that plus 1.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9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feature: support cloud ems(app) connection.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V1.9.2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20181226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Fixed bug: Create vlan and save configuration, or create pppoe wan on pri profile , while loading configuration file after reboot, it will be failed.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Fixed bug: After restored default configuration(erase start-up ), packets with vlan 1 can’t be sent to ONU. So, only upstream with vlan 1 works.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Modified: option82 slot value from 1 to 0. Removed the first ‘/’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Removed: veip port vlan configuration of HGU on plug and play.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Modified: avoid dba profile default1 to be deleted.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disable plug and play feature, all pon auto-learn disabled after reboot.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Added:  onu whitelist sn-auth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8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Added:  onu 1,3,6-10,12 profile/tcont/gemport etc. commands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9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Added: psg command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10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format profile save.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11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dynamic lacp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12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10G link failed sometime.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13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Removed: invalid username and password will wait 60s.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14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V1.9.1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20181126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P2P does not work after reboot.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Modified: move button from down to top of some tables.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features:  auto-learn default service profile base on pon.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features:  plug and play.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features:  Search onu by onu’s description.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Add features:  add onu sn to onu alarm message.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features:  show interface brief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V1.9.0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20181025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Some device has memory leak issue after sent unknow unicast packet.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Fixed bug: Modify user password times will cause system segment fault.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features: dynamic lacp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20181009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PON LED status is incorrect when ONU 128 online/offline.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unplug main fiber when onu auto-learn will cause onu state’s list not equal to onu auth list.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features: configure onu’s private features from ems.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feature: dos security configuration.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V1.8.8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20180824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failed to set service from ems.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Fixed bug: failed to set line profile from ems.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features: set WAN/WIFI/VOIP/MISC from ems.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>
          <w:b/>
          <w:b/>
        </w:rPr>
      </w:pPr>
      <w:r>
        <w:rPr>
          <w:b/>
        </w:rPr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V1.8.7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20180814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get pon information more faster.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 bug: system name check of web, show running time of cli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loopback detect feature will cause memory lost issue.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 bug: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PON MAC Table of WEB. command of cli: show mac address-table pon / mac address-table clean pon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Add: terminal time-out /web time-out for cli.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web timeout for web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download/upload file using ftp.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Modify: sleep 2mins before loading start-up configuration. If gpptest not exist for 60s, it will restart it.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onu auto find, index 1-24, and then from 1 again.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private profile auto bind.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private profile dhcp server subnet address show error.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private profile wan mode pppoe, olt reboot after summit.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no onu offline/ delete offline on web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Modify: license 30 days to 31 days.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vlan 1 not work on some device 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vlan p2p feature.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pon range. Modify maximum distance.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Modify srv profile to ‘N/A’, the srv profile be changed.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Confirm All feature: always PON1 be selected.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V1.8.6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20180528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some device reboot automatically case by ‘show onu info/status operation’.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ems unstable to connect device or sync slowly.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multicast takes/holds too much memory.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some web bugs and some operation optimization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Add: web user role.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 bug: dhcp server feature will failed while enabled the arp proxy. 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V1.8.5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20180428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Modify WAN configuration of WEB.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private wifi/voip/dhcp server/misc, include CLI/WEB/EMS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some device will be failed while using untag or vlan 1 on ONU.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line profile failed.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web description or name invalid check.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system failed while modifying PPPoE’s WAN connection.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20180206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modify default dba profile will cause segmentation fault.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show upgrade onu-version will cause segmentation fault.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olt loopback detect.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Finish function: private protocol --WAN\VOIP configuration.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after boot up, check once DDR test result. If DDR test error, keep SYS led state.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profile name too long  will cause segmentation fault.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V1.8.3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20171220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show sys license command and WEB’s license show.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change web logo by command.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Add function: some private protocol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V1.8.2 GOIP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20171129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Add function: onu port loopdetect configuration/ alarm log.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V1.8.1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20171120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onu main/standy software verion display on “onu detail info”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onu model display on “onu info”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 bug: configuration save failed while description string has space.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Add range vlans from web.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Changed: led flash mode of uplink port. Fiber: flash led while rx/tx packet. Copper:  active led flash more regular.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V1.7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20171025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Fix bug: Enable the auto-learn function on web, it still display ‘disable’ after refresh.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Incorrect onu list display on web when using ‘sn+pw’ or ‘loid+pw’ auth method.</w:t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V1.6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20171021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onu search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abort onu upgrading.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delete onu firmware file from web.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4. 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omci debug.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catv operation on WEB.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6.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Modify display: Automatic discovery onu on WEB.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7.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 xml:space="preserve">Add function: auto get a free onu id on ‘onu add’ WEB. 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8.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auto learn function, default-onu-type not per PON, all PON share the same one.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tbl>
      <w:tblPr>
        <w:tblStyle w:val="5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V1.5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20170927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Item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1.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Fix bug: while upgrading onu</w:t>
            </w:r>
            <w:r>
              <w:rPr/>
              <w:t>，</w:t>
            </w:r>
            <w:r>
              <w:rPr/>
              <w:t>refresh web may cause device reboot.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2.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show onu distance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3.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license alarm.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4.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onu search(only cli)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5.</w:t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  <w:t>Add function: abort onu upgrading.</w:t>
            </w:r>
          </w:p>
        </w:tc>
      </w:tr>
      <w:tr>
        <w:trPr/>
        <w:tc>
          <w:tcPr>
            <w:tcW w:w="1101" w:type="dxa"/>
            <w:tcBorders>
              <w:righ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  <w:tc>
          <w:tcPr>
            <w:tcW w:w="7420" w:type="dxa"/>
            <w:tcBorders>
              <w:left w:val="nil"/>
            </w:tcBorders>
          </w:tcPr>
          <w:p>
            <w:pPr>
              <w:pStyle w:val="Normal"/>
              <w:bidi w:val="0"/>
              <w:spacing w:lineRule="atLeast" w:line="22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/>
        <w:jc w:val="left"/>
        <w:rPr/>
      </w:pPr>
      <w:r>
        <w:rPr/>
      </w:r>
    </w:p>
    <w:p>
      <w:pPr>
        <w:pStyle w:val="Normal"/>
        <w:bidi w:val="0"/>
        <w:spacing w:lineRule="atLeast" w:line="220" w:before="0" w:after="200"/>
        <w:jc w:val="left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6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doNotExpandShiftReturn/>
  </w:compat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bidi w:val="0"/>
      <w:snapToGrid w:val="false"/>
      <w:spacing w:before="0" w:after="200"/>
    </w:pPr>
    <w:rPr>
      <w:rFonts w:ascii="Tahoma" w:hAnsi="Tahoma" w:eastAsia="微软雅黑" w:cs="" w:cstheme="minorBidi"/>
      <w:color w:val="auto"/>
      <w:kern w:val="0"/>
      <w:sz w:val="22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页眉 Char"/>
    <w:basedOn w:val="DefaultParagraphFont"/>
    <w:link w:val="3"/>
    <w:uiPriority w:val="99"/>
    <w:qFormat/>
    <w:rPr>
      <w:rFonts w:ascii="Tahoma" w:hAnsi="Tahoma" w:eastAsia="微软雅黑" w:cs="" w:cstheme="minorBidi"/>
      <w:sz w:val="18"/>
      <w:szCs w:val="18"/>
    </w:rPr>
  </w:style>
  <w:style w:type="character" w:styleId="Char1" w:customStyle="1">
    <w:name w:val="页脚 Char"/>
    <w:basedOn w:val="DefaultParagraphFont"/>
    <w:link w:val="2"/>
    <w:uiPriority w:val="99"/>
    <w:qFormat/>
    <w:rPr>
      <w:rFonts w:ascii="Tahoma" w:hAnsi="Tahoma" w:eastAsia="微软雅黑" w:cs="" w:cstheme="minorBid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8"/>
    <w:uiPriority w:val="99"/>
    <w:unhideWhenUsed/>
    <w:qFormat/>
    <w:pPr>
      <w:tabs>
        <w:tab w:val="clear" w:pos="720"/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Header">
    <w:name w:val="Header"/>
    <w:basedOn w:val="Normal"/>
    <w:link w:val="7"/>
    <w:uiPriority w:val="99"/>
    <w:unhideWhenUsed/>
    <w:qFormat/>
    <w:pPr>
      <w:pBdr>
        <w:bottom w:val="single" w:sz="6" w:space="1" w:color="000000"/>
      </w:pBdr>
      <w:tabs>
        <w:tab w:val="clear" w:pos="720"/>
        <w:tab w:val="center" w:pos="4153" w:leader="none"/>
        <w:tab w:val="right" w:pos="8306" w:leader="none"/>
      </w:tabs>
      <w:jc w:val="center"/>
    </w:pPr>
    <w:rPr>
      <w:sz w:val="18"/>
      <w:szCs w:val="18"/>
    </w:rPr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LibreOffice/6.4.1.2$Windows_X86_64 LibreOffice_project/4d224e95b98b138af42a64d84056446d09082932</Application>
  <Pages>9</Pages>
  <Words>1976</Words>
  <Characters>9553</Characters>
  <CharactersWithSpaces>11048</CharactersWithSpaces>
  <Paragraphs>518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samson</dc:creator>
  <dc:description/>
  <dc:language>en-US</dc:language>
  <cp:lastModifiedBy/>
  <dcterms:modified xsi:type="dcterms:W3CDTF">2020-05-19T15:11:19Z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2052-11.1.0.9584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